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 w:hint="cs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1037"/>
        <w:gridCol w:w="2239"/>
        <w:gridCol w:w="586"/>
        <w:gridCol w:w="412"/>
        <w:gridCol w:w="840"/>
        <w:gridCol w:w="1387"/>
        <w:gridCol w:w="236"/>
        <w:gridCol w:w="42"/>
        <w:gridCol w:w="1609"/>
        <w:gridCol w:w="1134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B4742">
        <w:trPr>
          <w:gridAfter w:val="1"/>
          <w:wAfter w:w="9" w:type="dxa"/>
        </w:trPr>
        <w:tc>
          <w:tcPr>
            <w:tcW w:w="198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49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4804410</wp:posOffset>
                      </wp:positionH>
                      <wp:positionV relativeFrom="paragraph">
                        <wp:posOffset>42545</wp:posOffset>
                      </wp:positionV>
                      <wp:extent cx="76200" cy="123825"/>
                      <wp:effectExtent l="0" t="0" r="19050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9A23FC" id="Rectangle 1" o:spid="_x0000_s1026" style="position:absolute;left:0;text-align:left;margin-left:378.3pt;margin-top:3.35pt;width:6pt;height: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vYibgIAACsFAAAOAAAAZHJzL2Uyb0RvYy54bWysVEtv2zAMvg/YfxB0X51kfQZ1iqBFhwFF&#10;G7QdelZkKTYmiRqlxMl+/SjZcbOuuwzLQRHF98ePvrzaWsM2CkMDruTjoxFnykmoGrcq+bfn20/n&#10;nIUoXCUMOFXynQr8avbxw2Xrp2oCNZhKIaMgLkxbX/I6Rj8tiiBrZUU4Aq8cKTWgFZFEXBUVipai&#10;W1NMRqPTogWsPIJUIdDrTafksxxfayXjg9ZBRWZKTrXFfGI+l+ksZpdiukLh60b2ZYh/qMKKxlHS&#10;IdSNiIKtsfkjlG0kQgAdjyTYArRupMo9UDfj0ZtunmrhVe6FwAl+gCn8v7DyfrNA1lQ0O86csDSi&#10;RwJNuJVRbJzgaX2YktWTX2AvBbqmXrcabfqnLtg2Q7obIFXbyCQ9np3SlDiTpBlPPp9PTlLI4tXX&#10;Y4hfFFiWLiVHyp1xFJu7EDvTvQn5pVq67PkWd0alAox7VJqaoHyT7J3po64Nso2gwVffx91zLSrV&#10;PZ2M6NfXMljnynKwFFU3xgxx+wCJlr/H7WrsbZObyqwbHEd/K6hzHKxzRnBxcLSNA3zP2cQ8FwJR&#10;d/Z7YDo4EjJLqHY0VoSO78HL24bwvRMhLgQSwWkktLTxgQ5toC059DfOasCf770ne+IdaTlraWFK&#10;Hn6sBSrOzFdHjLwYHx+nDcvC8cnZhAQ81CwPNW5tr4FGQ6yj6vI12Uezf9UI9oV2e56ykko4SblL&#10;LiPuhevYLTJ9HaSaz7MZbZUX8c49eZmCJ1QTf563LwJ9T7JI5LyH/XKJ6RuudbbJ08F8HUE3mYiv&#10;uPZ400ZmwvRfj7Tyh3K2ev3GzX4BAAD//wMAUEsDBBQABgAIAAAAIQDcksd03gAAAAgBAAAPAAAA&#10;ZHJzL2Rvd25yZXYueG1sTI9BT4QwFITvJv6H5pl4MW6RxLJBHpt1o+GCB3F/QKFPINKWtF0W/fXW&#10;k3uczGTmm2K36okt5PxoDcLDJgFGprNqND3C8eP1fgvMB2mUnKwhhG/ysCuvrwqZK3s277Q0oWex&#10;xPhcIgwhzDnnvhtIS7+xM5nofVqnZYjS9Vw5eY7leuJpkgiu5WjiwiBnOgzUfTUnjfCztMeq2tfy&#10;7q051K7yzy91vyLe3qz7J2CB1vAfhj/8iA5lZGrtySjPJoTsUYgYRRAZsOhnYht1i5CKFHhZ8MsD&#10;5S8AAAD//wMAUEsBAi0AFAAGAAgAAAAhALaDOJL+AAAA4QEAABMAAAAAAAAAAAAAAAAAAAAAAFtD&#10;b250ZW50X1R5cGVzXS54bWxQSwECLQAUAAYACAAAACEAOP0h/9YAAACUAQAACwAAAAAAAAAAAAAA&#10;AAAvAQAAX3JlbHMvLnJlbHNQSwECLQAUAAYACAAAACEAED72Im4CAAArBQAADgAAAAAAAAAAAAAA&#10;AAAuAgAAZHJzL2Uyb0RvYy54bWxQSwECLQAUAAYACAAAACEA3JLHdN4AAAAIAQAADwAAAAAAAAAA&#10;AAAAAADIBAAAZHJzL2Rvd25yZXYueG1sUEsFBgAAAAAEAAQA8wAAANMFAAAAAA==&#10;" fillcolor="black [3200]" strokecolor="black [1600]" strokeweight="1pt"/>
                  </w:pict>
                </mc:Fallback>
              </mc:AlternateConten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B4742">
        <w:trPr>
          <w:gridAfter w:val="1"/>
          <w:wAfter w:w="9" w:type="dxa"/>
        </w:trPr>
        <w:tc>
          <w:tcPr>
            <w:tcW w:w="198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49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8B4742">
        <w:trPr>
          <w:gridAfter w:val="1"/>
          <w:wAfter w:w="9" w:type="dxa"/>
        </w:trPr>
        <w:tc>
          <w:tcPr>
            <w:tcW w:w="198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49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8B4742">
        <w:trPr>
          <w:gridAfter w:val="1"/>
          <w:wAfter w:w="9" w:type="dxa"/>
        </w:trPr>
        <w:tc>
          <w:tcPr>
            <w:tcW w:w="198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49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141BE0C" wp14:editId="42248D07">
                      <wp:simplePos x="0" y="0"/>
                      <wp:positionH relativeFrom="column">
                        <wp:posOffset>4337050</wp:posOffset>
                      </wp:positionH>
                      <wp:positionV relativeFrom="paragraph">
                        <wp:posOffset>328295</wp:posOffset>
                      </wp:positionV>
                      <wp:extent cx="66675" cy="95250"/>
                      <wp:effectExtent l="0" t="0" r="2857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66675" cy="952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4E9933" id="Rectangle 2" o:spid="_x0000_s1026" style="position:absolute;left:0;text-align:left;margin-left:341.5pt;margin-top:25.85pt;width:5.25pt;height:7.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LSDeAIAADQFAAAOAAAAZHJzL2Uyb0RvYy54bWysVFFP2zAQfp+0/2D5faSNaBkVKapAbJMQ&#10;Q8DEs3Hsxprj885u0+7X7+ykgTH2Mi0Pkc93/u7u83c+O9+1lm0VBgOu4tOjCWfKSaiNW1f828PV&#10;h4+chShcLSw4VfG9Cvx8+f7dWecXqoQGbK2QEYgLi85XvInRL4oiyEa1IhyBV46cGrAVkUxcFzWK&#10;jtBbW5STybzoAGuPIFUItHvZO/ky42utZPyqdVCR2YpTbTH/Mf+f0r9YnonFGoVvjBzKEP9QRSuM&#10;o6Qj1KWIgm3Q/AHVGokQQMcjCW0BWhupcg/UzXTyqpv7RniVeyFygh9pCv8PVt5sb5GZuuIlZ060&#10;dEV3RJpwa6tYmejpfFhQ1L2/xcEKtEy97jS2TFvjP9PN5+6pH7bL5O5HctUuMkmb8/n8ZMaZJM/p&#10;rJxl6oseJIF5DPGTgpalRcWRisiQYnsdIiWm0EMIGamovoy8inurEoh1d0pTN5SuzKezjtSFRbYV&#10;pID6e19naESt+q3ZhL7UJyUYo7OVwRKqNtaOuANA0ufvuD3EEJuOqSy/8eDkbwX1B8fonBFcHA+2&#10;xgG+ddjG6VC47uMPxPR0JGaeoN7T/SL0wg9eXhni91qEeCuQlE4zQdMbv9JPW+gqDsOKswbw51v7&#10;KZ4ESF7OOpqciocfG4GKM/vFkTRPp8fHadSycTw7KcnAl56nlx63aS+ArmZK74SXeZnioz3saoT2&#10;kYZ8lbKSSzhJuSsuIx6Mi9hPND0TUq1WOYzGy4t47e69PKgz6edh9yjQDyKLpM0bOEyZWLzSWh+b&#10;7sPBahNBmyzEZ14Hvmk0s2CGZyTN/ks7Rz0/dstfAAAA//8DAFBLAwQUAAYACAAAACEAYXM+GuAA&#10;AAAJAQAADwAAAGRycy9kb3ducmV2LnhtbEyPwU7DMBBE70j8g7VIXBB12qpuSeNUqAghVVwo/QAn&#10;dpNAvA7xJg1/z3KC26xmNPsm202+FaPrYxNQw3yWgHBYBttgpeH0/ny/ARHJoDVtQKfh20XY5ddX&#10;mUltuOCbG49UCS7BmBoNNVGXShnL2nkTZ6FzyN459N4Qn30lbW8uXO5buUgSJb1pkD/UpnP72pWf&#10;x8FrGF5OH5YO47T4Ku4Oe5L2Sb2S1rc30+MWBLmJ/sLwi8/okDNTEQa0UbQa1GbJW0jDar4GwQH1&#10;sFyBKFioNcg8k/8X5D8AAAD//wMAUEsBAi0AFAAGAAgAAAAhALaDOJL+AAAA4QEAABMAAAAAAAAA&#10;AAAAAAAAAAAAAFtDb250ZW50X1R5cGVzXS54bWxQSwECLQAUAAYACAAAACEAOP0h/9YAAACUAQAA&#10;CwAAAAAAAAAAAAAAAAAvAQAAX3JlbHMvLnJlbHNQSwECLQAUAAYACAAAACEAdNy0g3gCAAA0BQAA&#10;DgAAAAAAAAAAAAAAAAAuAgAAZHJzL2Uyb0RvYy54bWxQSwECLQAUAAYACAAAACEAYXM+GuAAAAAJ&#10;AQAADwAAAAAAAAAAAAAAAADSBAAAZHJzL2Rvd25yZXYueG1sUEsFBgAAAAAEAAQA8wAAAN8FAAAA&#10;AA==&#10;" fillcolor="black [3200]" strokecolor="black [1600]" strokeweight="1pt"/>
                  </w:pict>
                </mc:Fallback>
              </mc:AlternateConten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B4742">
        <w:trPr>
          <w:gridAfter w:val="1"/>
          <w:wAfter w:w="9" w:type="dxa"/>
          <w:trHeight w:val="456"/>
        </w:trPr>
        <w:tc>
          <w:tcPr>
            <w:tcW w:w="198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49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781E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  <w:r w:rsidR="00781EC0">
              <w:rPr>
                <w:rFonts w:asciiTheme="majorBidi" w:hAnsiTheme="majorBidi" w:cs="B Nazanin" w:hint="cs"/>
                <w:b/>
                <w:bCs/>
                <w:rtl/>
              </w:rPr>
              <w:t xml:space="preserve"> هورمون شناسی</w:t>
            </w:r>
          </w:p>
        </w:tc>
      </w:tr>
      <w:tr w:rsidR="005953CA" w:rsidRPr="000D5DB0" w:rsidTr="008B4742">
        <w:trPr>
          <w:gridAfter w:val="1"/>
          <w:wAfter w:w="9" w:type="dxa"/>
        </w:trPr>
        <w:tc>
          <w:tcPr>
            <w:tcW w:w="198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49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2896BCE" wp14:editId="4CF9B259">
                      <wp:simplePos x="0" y="0"/>
                      <wp:positionH relativeFrom="column">
                        <wp:posOffset>4829810</wp:posOffset>
                      </wp:positionH>
                      <wp:positionV relativeFrom="paragraph">
                        <wp:posOffset>52705</wp:posOffset>
                      </wp:positionV>
                      <wp:extent cx="95250" cy="8572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857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98C873" id="Rectangle 5" o:spid="_x0000_s1026" style="position:absolute;left:0;text-align:left;margin-left:380.3pt;margin-top:4.15pt;width:7.5pt;height: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8aAbwIAACoFAAAOAAAAZHJzL2Uyb0RvYy54bWysVMFu2zAMvQ/YPwi6r06CZGuDOkWQosOA&#10;oi2aFj2rshQbk0SNUuJkXz9Kdtyu6y7DcnBEkXwUnx51frG3hu0UhgZcyccnI86Uk1A1blPyx4er&#10;T6echShcJQw4VfKDCvxi8fHDeevnagI1mEohIxAX5q0veR2jnxdFkLWyIpyAV46cGtCKSCZuigpF&#10;S+jWFJPR6HPRAlYeQaoQaPeyc/JFxtdayXirdVCRmZLT2WL+Yv4+p2+xOBfzDQpfN7I/hviHU1jR&#10;OCo6QF2KKNgWmz+gbCMRAuh4IsEWoHUjVe6BuhmP3nSzroVXuRciJ/iBpvD/YOXN7g5ZU5V8xpkT&#10;lq7onkgTbmMUmyV6Wh/mFLX2d9hbgZap171Gm/6pC7bPlB4GStU+MkmbZ7PJjHiX5DmdfZlkxOIl&#10;1WOIXxVYlhYlRyqdaRS76xCpHIUeQ8hIR+mK51U8GJXqG3evNPVA5SY5O6tHrQyynaB7r76Pu+1a&#10;VKrbmo3ol7qjAkN0tjJYQtWNMQNuD5BU+TtuB9HHpjSVRTckjv52oC5xiM4VwcUh0TYO8L1kE8f9&#10;wXUXfySmoyMx8wzVgW4VoZN78PKqIX6vRYh3AknfdCM0s/GWPtpAW3LoV5zVgD/f20/xJDvyctbS&#10;vJQ8/NgKVJyZb44EeTaeTtOAZWNKV00GvvY8v/a4rV0BXc2YXgcv8zLFR3Pc1Qj2iUZ7maqSSzhJ&#10;tUsuIx6NVezmmB4HqZbLHEZD5UW8dmsvE3hiNennYf8k0Pcii6TNGzjOlpi/0VoXmzIdLLcRdJOF&#10;+MJrzzcNZBZM/3ikiX9t56iXJ27xCwAA//8DAFBLAwQUAAYACAAAACEAbnNTEt8AAAAIAQAADwAA&#10;AGRycy9kb3ducmV2LnhtbEyPQU+DQBSE7yb+h80z8WLs0hqBIEtTGw0XehD7Axb2FUjZXbK7peiv&#10;93nS42QmM9/k20WPbEbnB2sErFcRMDStVYPpBBw/3x9TYD5Io+RoDQr4Qg/b4vYml5myV/OBcx06&#10;RiXGZ1JAH8KUce7bHrX0KzuhIe9knZaBpOu4cvJK5XrkmyiKuZaDoYVeTrjvsT3XFy3ge26OZbmr&#10;5MOh3leu9K9vVbcIcX+37F6ABVzCXxh+8QkdCmJq7MUoz0YBSRzFFBWQPgEjP0meSTcCNusUeJHz&#10;/weKHwAAAP//AwBQSwECLQAUAAYACAAAACEAtoM4kv4AAADhAQAAEwAAAAAAAAAAAAAAAAAAAAAA&#10;W0NvbnRlbnRfVHlwZXNdLnhtbFBLAQItABQABgAIAAAAIQA4/SH/1gAAAJQBAAALAAAAAAAAAAAA&#10;AAAAAC8BAABfcmVscy8ucmVsc1BLAQItABQABgAIAAAAIQDc78aAbwIAACoFAAAOAAAAAAAAAAAA&#10;AAAAAC4CAABkcnMvZTJvRG9jLnhtbFBLAQItABQABgAIAAAAIQBuc1MS3wAAAAgBAAAPAAAAAAAA&#10;AAAAAAAAAMkEAABkcnMvZG93bnJldi54bWxQSwUGAAAAAAQABADzAAAA1QUAAAAA&#10;" fillcolor="black [3200]" strokecolor="black [1600]" strokeweight="1pt"/>
                  </w:pict>
                </mc:Fallback>
              </mc:AlternateConten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B4742">
        <w:trPr>
          <w:gridAfter w:val="1"/>
          <w:wAfter w:w="9" w:type="dxa"/>
        </w:trPr>
        <w:tc>
          <w:tcPr>
            <w:tcW w:w="198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49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781EC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    </w:t>
            </w:r>
            <w:r w:rsidR="00781EC0">
              <w:rPr>
                <w:rFonts w:asciiTheme="majorBidi" w:hAnsiTheme="majorBidi" w:cs="B Nazanin" w:hint="cs"/>
                <w:b/>
                <w:bCs/>
                <w:rtl/>
              </w:rPr>
              <w:t>35</w:t>
            </w:r>
            <w:r w:rsidR="00E10D51">
              <w:rPr>
                <w:rFonts w:asciiTheme="majorBidi" w:hAnsiTheme="majorBidi" w:cs="B Nazanin" w:hint="cs"/>
                <w:b/>
                <w:bCs/>
                <w:rtl/>
              </w:rPr>
              <w:t>/0  واحد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1E0F06">
              <w:rPr>
                <w:rFonts w:asciiTheme="majorBidi" w:hAnsiTheme="majorBidi" w:cs="B Nazanin" w:hint="cs"/>
                <w:b/>
                <w:bCs/>
                <w:rtl/>
              </w:rPr>
              <w:t>روز های سه شنبه 10 تا 12</w:t>
            </w:r>
            <w:bookmarkStart w:id="0" w:name="_GoBack"/>
            <w:bookmarkEnd w:id="0"/>
          </w:p>
        </w:tc>
      </w:tr>
      <w:tr w:rsidR="005953CA" w:rsidRPr="000D5DB0" w:rsidTr="008B4742">
        <w:trPr>
          <w:gridAfter w:val="1"/>
          <w:wAfter w:w="9" w:type="dxa"/>
        </w:trPr>
        <w:tc>
          <w:tcPr>
            <w:tcW w:w="198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49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B4742">
        <w:trPr>
          <w:gridAfter w:val="1"/>
          <w:wAfter w:w="9" w:type="dxa"/>
        </w:trPr>
        <w:tc>
          <w:tcPr>
            <w:tcW w:w="198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49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B4742">
        <w:trPr>
          <w:gridAfter w:val="1"/>
          <w:wAfter w:w="9" w:type="dxa"/>
        </w:trPr>
        <w:tc>
          <w:tcPr>
            <w:tcW w:w="198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49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عابدین وکیلی</w:t>
            </w:r>
          </w:p>
        </w:tc>
      </w:tr>
      <w:tr w:rsidR="005953CA" w:rsidRPr="000D5DB0" w:rsidTr="008B4742">
        <w:trPr>
          <w:gridAfter w:val="1"/>
          <w:wAfter w:w="9" w:type="dxa"/>
        </w:trPr>
        <w:tc>
          <w:tcPr>
            <w:tcW w:w="198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8B4742">
        <w:trPr>
          <w:gridAfter w:val="1"/>
          <w:wAfter w:w="9" w:type="dxa"/>
        </w:trPr>
        <w:tc>
          <w:tcPr>
            <w:tcW w:w="198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051C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  <w:r w:rsidR="00051CEB">
              <w:rPr>
                <w:rFonts w:asciiTheme="majorBidi" w:hAnsiTheme="majorBidi" w:cs="B Nazanin" w:hint="cs"/>
                <w:b/>
                <w:bCs/>
                <w:rtl/>
              </w:rPr>
              <w:t xml:space="preserve"> -  </w:t>
            </w:r>
            <w:proofErr w:type="spellStart"/>
            <w:r w:rsidR="00051CEB">
              <w:rPr>
                <w:rFonts w:asciiTheme="majorBidi" w:hAnsiTheme="majorBidi" w:cs="B Nazanin"/>
                <w:b/>
                <w:bCs/>
              </w:rPr>
              <w:t>Ph.D</w:t>
            </w:r>
            <w:proofErr w:type="spellEnd"/>
          </w:p>
        </w:tc>
      </w:tr>
      <w:tr w:rsidR="005953CA" w:rsidRPr="000D5DB0" w:rsidTr="008B4742">
        <w:trPr>
          <w:gridAfter w:val="1"/>
          <w:wAfter w:w="9" w:type="dxa"/>
        </w:trPr>
        <w:tc>
          <w:tcPr>
            <w:tcW w:w="198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49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</w:t>
            </w:r>
          </w:p>
        </w:tc>
      </w:tr>
      <w:tr w:rsidR="005953CA" w:rsidRPr="000D5DB0" w:rsidTr="008B4742">
        <w:trPr>
          <w:gridAfter w:val="1"/>
          <w:wAfter w:w="9" w:type="dxa"/>
        </w:trPr>
        <w:tc>
          <w:tcPr>
            <w:tcW w:w="198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49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Ab.vakili@yahoo.com</w:t>
            </w:r>
          </w:p>
        </w:tc>
      </w:tr>
      <w:tr w:rsidR="005953CA" w:rsidRPr="000D5DB0" w:rsidTr="008B4742">
        <w:trPr>
          <w:gridAfter w:val="1"/>
          <w:wAfter w:w="9" w:type="dxa"/>
        </w:trPr>
        <w:tc>
          <w:tcPr>
            <w:tcW w:w="198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49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B4742">
        <w:trPr>
          <w:gridAfter w:val="1"/>
          <w:wAfter w:w="9" w:type="dxa"/>
          <w:trHeight w:val="726"/>
        </w:trPr>
        <w:tc>
          <w:tcPr>
            <w:tcW w:w="198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49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051CEB" w:rsidRDefault="000121EA" w:rsidP="007F6276">
            <w:pPr>
              <w:spacing w:line="276" w:lineRule="auto"/>
              <w:jc w:val="center"/>
              <w:rPr>
                <w:rFonts w:asciiTheme="majorBidi" w:hAnsiTheme="majorBidi" w:cs="2  Mitra_1 (MRT)"/>
                <w:b/>
                <w:bCs/>
                <w:sz w:val="24"/>
                <w:szCs w:val="24"/>
                <w:rtl/>
              </w:rPr>
            </w:pPr>
            <w:r w:rsidRPr="00051CEB">
              <w:rPr>
                <w:rFonts w:cs="2  Mitra_1 (MRT)" w:hint="cs"/>
                <w:b/>
                <w:bCs/>
                <w:sz w:val="24"/>
                <w:szCs w:val="24"/>
                <w:rtl/>
              </w:rPr>
              <w:t xml:space="preserve">ضرورت و اهميت فراگيري فيزيولوژي  </w:t>
            </w:r>
            <w:r w:rsidR="003B6369">
              <w:rPr>
                <w:rFonts w:cs="2  Mitra_1 (MRT)" w:hint="cs"/>
                <w:b/>
                <w:bCs/>
                <w:sz w:val="24"/>
                <w:szCs w:val="24"/>
                <w:rtl/>
              </w:rPr>
              <w:t>هو</w:t>
            </w:r>
            <w:r w:rsidR="0085699E">
              <w:rPr>
                <w:rFonts w:cs="2  Mitra_1 (MRT)" w:hint="cs"/>
                <w:b/>
                <w:bCs/>
                <w:sz w:val="24"/>
                <w:szCs w:val="24"/>
                <w:rtl/>
              </w:rPr>
              <w:t>ر</w:t>
            </w:r>
            <w:r w:rsidR="003B6369">
              <w:rPr>
                <w:rFonts w:cs="2  Mitra_1 (MRT)" w:hint="cs"/>
                <w:b/>
                <w:bCs/>
                <w:sz w:val="24"/>
                <w:szCs w:val="24"/>
                <w:rtl/>
              </w:rPr>
              <w:t>مون</w:t>
            </w:r>
            <w:r w:rsidR="00D60DDE">
              <w:rPr>
                <w:rFonts w:cs="2  Mitra_1 (MRT)" w:hint="cs"/>
                <w:b/>
                <w:bCs/>
                <w:sz w:val="24"/>
                <w:szCs w:val="24"/>
                <w:rtl/>
              </w:rPr>
              <w:t xml:space="preserve"> </w:t>
            </w:r>
            <w:r w:rsidR="002D1169" w:rsidRPr="00051CEB">
              <w:rPr>
                <w:rFonts w:cs="2  Mitra_1 (MRT)" w:hint="cs"/>
                <w:b/>
                <w:bCs/>
                <w:sz w:val="24"/>
                <w:szCs w:val="24"/>
                <w:rtl/>
              </w:rPr>
              <w:t xml:space="preserve">را </w:t>
            </w:r>
            <w:r w:rsidRPr="00051CEB">
              <w:rPr>
                <w:rFonts w:cs="2  Mitra_1 (MRT)" w:hint="cs"/>
                <w:b/>
                <w:bCs/>
                <w:sz w:val="24"/>
                <w:szCs w:val="24"/>
                <w:rtl/>
              </w:rPr>
              <w:t>دانشجوی پزشکی بداند</w:t>
            </w:r>
            <w:r w:rsidR="002559DC" w:rsidRPr="00051CEB">
              <w:rPr>
                <w:rFonts w:asciiTheme="majorBidi" w:hAnsiTheme="majorBidi" w:cs="2  Mitra_1 (MRT)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5953CA" w:rsidRPr="000D5DB0" w:rsidTr="008B4742">
        <w:trPr>
          <w:gridAfter w:val="1"/>
          <w:wAfter w:w="9" w:type="dxa"/>
          <w:trHeight w:val="832"/>
        </w:trPr>
        <w:tc>
          <w:tcPr>
            <w:tcW w:w="1988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49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143927" w:rsidP="007D5273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20" w:hanging="283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تقسیم بندی  هورمون</w:t>
            </w:r>
            <w:r w:rsidR="006B516E">
              <w:rPr>
                <w:rFonts w:asciiTheme="majorBidi" w:hAnsiTheme="majorBidi" w:cs="B Nazanin" w:hint="cs"/>
                <w:b/>
                <w:bCs/>
                <w:rtl/>
              </w:rPr>
              <w:t xml:space="preserve"> ها</w:t>
            </w:r>
            <w:r w:rsidR="005A3632">
              <w:rPr>
                <w:rFonts w:asciiTheme="majorBidi" w:hAnsiTheme="majorBidi" w:cs="B Nazanin" w:hint="cs"/>
                <w:b/>
                <w:bCs/>
                <w:rtl/>
              </w:rPr>
              <w:t>(براساس ساختمان شیمیایی)</w:t>
            </w:r>
            <w:r w:rsidR="006B516E">
              <w:rPr>
                <w:rFonts w:asciiTheme="majorBidi" w:hAnsiTheme="majorBidi" w:cs="B Nazanin" w:hint="cs"/>
                <w:b/>
                <w:bCs/>
                <w:rtl/>
              </w:rPr>
              <w:t>، عملکرد و مسیر سنتز آنها را فرا بگیرد</w:t>
            </w:r>
            <w:r w:rsidR="005A3632"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</w:p>
          <w:p w:rsidR="002559DC" w:rsidRDefault="002559DC" w:rsidP="007D5273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20" w:hanging="283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مکانیسم </w:t>
            </w:r>
            <w:r w:rsidR="006B516E">
              <w:rPr>
                <w:rFonts w:asciiTheme="majorBidi" w:hAnsiTheme="majorBidi" w:cs="B Nazanin" w:hint="cs"/>
                <w:b/>
                <w:bCs/>
                <w:rtl/>
              </w:rPr>
              <w:t xml:space="preserve">عمل هورمون (پروتئینی/پپتیدی، استروئیدی و تیروئیدی) </w:t>
            </w:r>
            <w:r w:rsidR="0085699E">
              <w:rPr>
                <w:rFonts w:asciiTheme="majorBidi" w:hAnsiTheme="majorBidi" w:cs="B Nazanin" w:hint="cs"/>
                <w:b/>
                <w:bCs/>
                <w:rtl/>
              </w:rPr>
              <w:t xml:space="preserve">را فرا </w:t>
            </w:r>
            <w:r w:rsidR="002D1169">
              <w:rPr>
                <w:rFonts w:asciiTheme="majorBidi" w:hAnsiTheme="majorBidi" w:cs="B Nazanin" w:hint="cs"/>
                <w:b/>
                <w:bCs/>
                <w:rtl/>
              </w:rPr>
              <w:t>بگیرد</w:t>
            </w:r>
            <w:r w:rsidR="005A3632"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</w:p>
          <w:p w:rsidR="001F57AA" w:rsidRDefault="001F57AA" w:rsidP="007D5273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20" w:hanging="283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اصول کلی  روش اندازه گیری هورمون ها را فرا بگیرد.</w:t>
            </w:r>
          </w:p>
          <w:p w:rsidR="002559DC" w:rsidRDefault="002D1169" w:rsidP="00B0474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20" w:hanging="283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هورمون های که از هییپوفیز </w:t>
            </w:r>
            <w:r w:rsidR="00947535">
              <w:rPr>
                <w:rFonts w:asciiTheme="majorBidi" w:hAnsiTheme="majorBidi" w:cs="B Nazanin" w:hint="cs"/>
                <w:b/>
                <w:bCs/>
                <w:rtl/>
              </w:rPr>
              <w:t xml:space="preserve"> قدامی و خلفی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ترشح می شود</w:t>
            </w:r>
            <w:r w:rsidR="00B04746">
              <w:rPr>
                <w:rFonts w:asciiTheme="majorBidi" w:hAnsiTheme="majorBidi" w:cs="B Nazanin" w:hint="cs"/>
                <w:b/>
                <w:bCs/>
                <w:rtl/>
              </w:rPr>
              <w:t xml:space="preserve"> و ارتباط آن با هیپوتالاموس را </w:t>
            </w:r>
            <w:r w:rsidR="00947535">
              <w:rPr>
                <w:rFonts w:asciiTheme="majorBidi" w:hAnsiTheme="majorBidi" w:cs="B Nazanin" w:hint="cs"/>
                <w:b/>
                <w:bCs/>
                <w:rtl/>
              </w:rPr>
              <w:t xml:space="preserve"> فرا بگیرد</w:t>
            </w:r>
            <w:r w:rsidR="005A3632"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</w:p>
          <w:p w:rsidR="002559DC" w:rsidRDefault="004A4038" w:rsidP="007D5273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20" w:hanging="283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اعمال فیزیولوژیک هورمون های که از هییپوفیز قدامی (هورمون رشد، پرولاکتین </w:t>
            </w:r>
            <w:r w:rsidR="00D60DDE">
              <w:rPr>
                <w:rFonts w:asciiTheme="majorBidi" w:hAnsiTheme="majorBidi" w:cs="B Nazanin" w:hint="cs"/>
                <w:b/>
                <w:bCs/>
                <w:rtl/>
              </w:rPr>
              <w:t xml:space="preserve">و......)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ترشح می شود را فرا بگیرد</w:t>
            </w:r>
            <w:r w:rsidR="0094753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A3632"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</w:p>
          <w:p w:rsidR="00934655" w:rsidRDefault="00934655" w:rsidP="00934655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20" w:hanging="283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عوامل  تنظیم کننده  ترشح هورمون  های هییپوفیز قدامی را فرا بگیرد</w:t>
            </w:r>
            <w:r w:rsidR="001F57AA"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</w:p>
          <w:p w:rsidR="00D60DDE" w:rsidRDefault="00D60DDE" w:rsidP="007D5273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20" w:hanging="283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اعمال فیزیولوژیک هورمون های که از هییپوفیز خلفی (</w:t>
            </w:r>
            <w:r w:rsidR="000138E9">
              <w:rPr>
                <w:rFonts w:asciiTheme="majorBidi" w:hAnsiTheme="majorBidi" w:cs="B Nazanin" w:hint="cs"/>
                <w:b/>
                <w:bCs/>
                <w:rtl/>
              </w:rPr>
              <w:t xml:space="preserve">اکسی توسین و </w:t>
            </w:r>
            <w:r w:rsidR="000138E9">
              <w:rPr>
                <w:rFonts w:asciiTheme="majorBidi" w:hAnsiTheme="majorBidi" w:cs="B Nazanin"/>
                <w:b/>
                <w:bCs/>
              </w:rPr>
              <w:t>ADH</w:t>
            </w:r>
            <w:r w:rsidR="000138E9">
              <w:rPr>
                <w:rFonts w:asciiTheme="majorBidi" w:hAnsiTheme="majorBidi" w:cs="B Nazanin" w:hint="cs"/>
                <w:b/>
                <w:bCs/>
                <w:rtl/>
              </w:rPr>
              <w:t xml:space="preserve"> ) ترشح می شود را فرابگیرد</w:t>
            </w:r>
          </w:p>
          <w:p w:rsidR="000138E9" w:rsidRDefault="00630078" w:rsidP="00934655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20" w:hanging="283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عوامل </w:t>
            </w:r>
            <w:r w:rsidR="00934655">
              <w:rPr>
                <w:rFonts w:asciiTheme="majorBidi" w:hAnsiTheme="majorBidi" w:cs="B Nazanin" w:hint="cs"/>
                <w:b/>
                <w:bCs/>
                <w:rtl/>
              </w:rPr>
              <w:t xml:space="preserve"> تنظیم کننده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ترشح هورمون </w:t>
            </w:r>
            <w:r w:rsidR="00934655">
              <w:rPr>
                <w:rFonts w:asciiTheme="majorBidi" w:hAnsiTheme="majorBidi" w:cs="B Nazanin" w:hint="cs"/>
                <w:b/>
                <w:bCs/>
                <w:rtl/>
              </w:rPr>
              <w:t xml:space="preserve"> های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هییپوفیز خلفی</w:t>
            </w:r>
            <w:r w:rsidR="00934655">
              <w:rPr>
                <w:rFonts w:asciiTheme="majorBidi" w:hAnsiTheme="majorBidi" w:cs="B Nazanin" w:hint="cs"/>
                <w:b/>
                <w:bCs/>
                <w:rtl/>
              </w:rPr>
              <w:t xml:space="preserve"> را فرا بگیرد.</w:t>
            </w:r>
          </w:p>
          <w:p w:rsidR="00934655" w:rsidRPr="002559DC" w:rsidRDefault="00934655" w:rsidP="00934655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20" w:hanging="283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بیمارهای های مرتبط با اختلالات ترشح هورمون  های هییپوفیز </w:t>
            </w:r>
            <w:r w:rsidR="005A3632">
              <w:rPr>
                <w:rFonts w:asciiTheme="majorBidi" w:hAnsiTheme="majorBidi" w:cs="B Nazanin" w:hint="cs"/>
                <w:b/>
                <w:bCs/>
                <w:rtl/>
              </w:rPr>
              <w:t xml:space="preserve">قدامی و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خلفی </w:t>
            </w:r>
            <w:r w:rsidR="005A3632">
              <w:rPr>
                <w:rFonts w:asciiTheme="majorBidi" w:hAnsiTheme="majorBidi" w:cs="B Nazanin" w:hint="cs"/>
                <w:b/>
                <w:bCs/>
                <w:rtl/>
              </w:rPr>
              <w:t xml:space="preserve"> فرا بگیرد</w:t>
            </w:r>
          </w:p>
        </w:tc>
      </w:tr>
      <w:tr w:rsidR="007A4F02" w:rsidRPr="000D5DB0" w:rsidTr="008B4742">
        <w:trPr>
          <w:gridAfter w:val="1"/>
          <w:wAfter w:w="9" w:type="dxa"/>
          <w:trHeight w:val="570"/>
        </w:trPr>
        <w:tc>
          <w:tcPr>
            <w:tcW w:w="1988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2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17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B4742">
        <w:trPr>
          <w:gridAfter w:val="1"/>
          <w:wAfter w:w="9" w:type="dxa"/>
          <w:trHeight w:val="257"/>
        </w:trPr>
        <w:tc>
          <w:tcPr>
            <w:tcW w:w="198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2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090F7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17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52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B4742">
        <w:trPr>
          <w:gridAfter w:val="2"/>
          <w:wAfter w:w="18" w:type="dxa"/>
        </w:trPr>
        <w:tc>
          <w:tcPr>
            <w:tcW w:w="1988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2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0121EA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u w:val="single"/>
                <w:rtl/>
              </w:rPr>
            </w:pPr>
            <w:r w:rsidRPr="000121EA">
              <w:rPr>
                <w:rFonts w:asciiTheme="majorBidi" w:hAnsiTheme="majorBidi" w:cs="B Nazanin" w:hint="cs"/>
                <w:b/>
                <w:bCs/>
                <w:sz w:val="20"/>
                <w:szCs w:val="20"/>
                <w:u w:val="single"/>
                <w:rtl/>
              </w:rPr>
              <w:t>سخنرانی و تدریس توسط استاد</w:t>
            </w:r>
            <w:r w:rsidRPr="000121EA">
              <w:rPr>
                <w:rFonts w:asciiTheme="majorBidi" w:hAnsiTheme="majorBidi" w:cs="B Nazanin" w:hint="cs"/>
                <w:b/>
                <w:bCs/>
                <w:sz w:val="20"/>
                <w:szCs w:val="20"/>
                <w:u w:val="single"/>
              </w:rPr>
              <w:sym w:font="Wingdings 2" w:char="F02A"/>
            </w:r>
            <w:r w:rsidR="00F62E99" w:rsidRPr="000121EA">
              <w:rPr>
                <w:rFonts w:asciiTheme="majorBidi" w:hAnsiTheme="majorBidi" w:cs="B Nazanin"/>
                <w:b/>
                <w:bCs/>
                <w:sz w:val="20"/>
                <w:szCs w:val="20"/>
                <w:u w:val="single"/>
              </w:rPr>
              <w:t xml:space="preserve">   </w:t>
            </w:r>
          </w:p>
        </w:tc>
        <w:tc>
          <w:tcPr>
            <w:tcW w:w="2917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43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B4742">
        <w:trPr>
          <w:gridAfter w:val="2"/>
          <w:wAfter w:w="18" w:type="dxa"/>
        </w:trPr>
        <w:tc>
          <w:tcPr>
            <w:tcW w:w="198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1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4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B4742">
        <w:trPr>
          <w:gridAfter w:val="2"/>
          <w:wAfter w:w="18" w:type="dxa"/>
        </w:trPr>
        <w:tc>
          <w:tcPr>
            <w:tcW w:w="198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1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4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B4742">
        <w:trPr>
          <w:gridAfter w:val="2"/>
          <w:wAfter w:w="18" w:type="dxa"/>
        </w:trPr>
        <w:tc>
          <w:tcPr>
            <w:tcW w:w="198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1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4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8B4742">
        <w:trPr>
          <w:gridAfter w:val="2"/>
          <w:wAfter w:w="18" w:type="dxa"/>
        </w:trPr>
        <w:tc>
          <w:tcPr>
            <w:tcW w:w="198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60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B4742">
        <w:trPr>
          <w:gridAfter w:val="2"/>
          <w:wAfter w:w="18" w:type="dxa"/>
          <w:trHeight w:val="697"/>
        </w:trPr>
        <w:tc>
          <w:tcPr>
            <w:tcW w:w="198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85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7F6276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  <w:r w:rsidR="00E10D51" w:rsidRPr="00E10D51">
              <w:rPr>
                <w:rFonts w:cs="2  Nazanin" w:hint="cs"/>
                <w:sz w:val="24"/>
                <w:szCs w:val="24"/>
                <w:rtl/>
              </w:rPr>
              <w:t xml:space="preserve"> </w:t>
            </w:r>
            <w:r w:rsidR="00E10D51" w:rsidRPr="007F6276">
              <w:rPr>
                <w:rFonts w:cs="2  Nazanin" w:hint="cs"/>
                <w:b w:val="0"/>
                <w:bCs w:val="0"/>
                <w:sz w:val="24"/>
                <w:szCs w:val="24"/>
                <w:rtl/>
              </w:rPr>
              <w:t xml:space="preserve">استفاده از </w:t>
            </w:r>
            <w:r w:rsidR="007F6276" w:rsidRPr="007F6276">
              <w:rPr>
                <w:rFonts w:cs="2  Nazanin" w:hint="cs"/>
                <w:b w:val="0"/>
                <w:bCs w:val="0"/>
                <w:sz w:val="24"/>
                <w:szCs w:val="24"/>
                <w:rtl/>
              </w:rPr>
              <w:t>فیلم</w:t>
            </w:r>
            <w:r w:rsidR="00E10D51" w:rsidRPr="007F6276">
              <w:rPr>
                <w:rFonts w:cs="2  Nazanin" w:hint="cs"/>
                <w:b w:val="0"/>
                <w:bCs w:val="0"/>
                <w:sz w:val="24"/>
                <w:szCs w:val="24"/>
                <w:rtl/>
              </w:rPr>
              <w:t xml:space="preserve"> و انیمشن</w:t>
            </w:r>
            <w:r w:rsidR="00E10D51" w:rsidRPr="007F6276">
              <w:rPr>
                <w:rFonts w:cs="2  Nazanin" w:hint="cs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="007F6276" w:rsidRPr="007F6276">
              <w:rPr>
                <w:rFonts w:cs="2  Nazanin" w:hint="cs"/>
                <w:b w:val="0"/>
                <w:bCs w:val="0"/>
                <w:sz w:val="20"/>
                <w:szCs w:val="20"/>
                <w:rtl/>
              </w:rPr>
              <w:t xml:space="preserve"> آموزشی</w:t>
            </w:r>
          </w:p>
        </w:tc>
      </w:tr>
      <w:tr w:rsidR="00CF0A7B" w:rsidRPr="000D5DB0" w:rsidTr="008B4742">
        <w:trPr>
          <w:gridAfter w:val="2"/>
          <w:wAfter w:w="18" w:type="dxa"/>
          <w:trHeight w:val="1075"/>
        </w:trPr>
        <w:tc>
          <w:tcPr>
            <w:tcW w:w="198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85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D5C4C">
              <w:rPr>
                <w:rFonts w:asciiTheme="majorBidi" w:hAnsiTheme="majorBidi" w:cs="B Nazanin" w:hint="cs"/>
                <w:b/>
                <w:bCs/>
                <w:u w:val="single"/>
                <w:rtl/>
              </w:rPr>
              <w:t>حضور و غیاب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3D5C4C">
              <w:rPr>
                <w:rFonts w:asciiTheme="majorBidi" w:hAnsiTheme="majorBidi" w:cs="B Nazanin" w:hint="cs"/>
                <w:b/>
                <w:bCs/>
                <w:u w:val="single"/>
                <w:rtl/>
              </w:rPr>
              <w:t xml:space="preserve">امتحانات </w:t>
            </w:r>
            <w:r w:rsidRPr="003D5C4C">
              <w:rPr>
                <w:rFonts w:asciiTheme="majorBidi" w:hAnsiTheme="majorBidi" w:cs="B Nazanin" w:hint="cs"/>
                <w:b/>
                <w:bCs/>
                <w:u w:val="single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3D5C4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E10D51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</w:p>
        </w:tc>
      </w:tr>
      <w:tr w:rsidR="00E64309" w:rsidTr="008B4742">
        <w:trPr>
          <w:trHeight w:val="1333"/>
        </w:trPr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3503E0" w:rsidRDefault="00E64309" w:rsidP="00E64309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3503E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E10D51" w:rsidRPr="003503E0" w:rsidRDefault="00E10D51" w:rsidP="003503E0">
            <w:pPr>
              <w:bidi w:val="0"/>
              <w:spacing w:line="360" w:lineRule="auto"/>
              <w:ind w:left="-567" w:right="-4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1- Textbook of Medical Physiology, Guyton &amp; Hall, 20</w:t>
            </w:r>
            <w:r w:rsidR="00143340" w:rsidRPr="003503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3503E0" w:rsidRPr="003503E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1</w:t>
            </w:r>
          </w:p>
          <w:p w:rsidR="00E64309" w:rsidRPr="003503E0" w:rsidRDefault="00E64309" w:rsidP="00143340">
            <w:pPr>
              <w:bidi w:val="0"/>
              <w:spacing w:line="360" w:lineRule="auto"/>
              <w:ind w:left="-567" w:right="-4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0121EA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59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98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87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87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:rsidTr="000121EA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121EA" w:rsidRDefault="00B71788" w:rsidP="00FC233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1</w:t>
            </w:r>
          </w:p>
        </w:tc>
        <w:tc>
          <w:tcPr>
            <w:tcW w:w="3559" w:type="dxa"/>
            <w:gridSpan w:val="3"/>
            <w:shd w:val="clear" w:color="auto" w:fill="auto"/>
            <w:vAlign w:val="center"/>
          </w:tcPr>
          <w:p w:rsidR="00174C9E" w:rsidRPr="006D0396" w:rsidRDefault="005F12D9" w:rsidP="000121EA">
            <w:pPr>
              <w:spacing w:line="276" w:lineRule="auto"/>
              <w:jc w:val="both"/>
              <w:rPr>
                <w:rFonts w:asciiTheme="majorBidi" w:hAnsiTheme="majorBidi" w:cs="2  Nazanin"/>
                <w:b/>
                <w:bCs/>
                <w:rtl/>
              </w:rPr>
            </w:pPr>
            <w:r w:rsidRPr="006D0396">
              <w:rPr>
                <w:rFonts w:cs="2  Nazanin" w:hint="cs"/>
                <w:b/>
                <w:bCs/>
                <w:rtl/>
              </w:rPr>
              <w:t>مباني ومقدمه فيزيولوژي غدد درون ريز</w:t>
            </w:r>
          </w:p>
        </w:tc>
        <w:tc>
          <w:tcPr>
            <w:tcW w:w="998" w:type="dxa"/>
            <w:gridSpan w:val="2"/>
            <w:shd w:val="clear" w:color="auto" w:fill="auto"/>
            <w:vAlign w:val="center"/>
          </w:tcPr>
          <w:p w:rsidR="00174C9E" w:rsidRPr="000121EA" w:rsidRDefault="00174C9E" w:rsidP="00FC233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74C9E" w:rsidRPr="000121EA" w:rsidRDefault="000121EA" w:rsidP="00FC233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10-12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174C9E" w:rsidRPr="000121EA" w:rsidRDefault="000121EA" w:rsidP="00FC233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887" w:type="dxa"/>
            <w:gridSpan w:val="3"/>
            <w:shd w:val="clear" w:color="auto" w:fill="auto"/>
            <w:vAlign w:val="center"/>
          </w:tcPr>
          <w:p w:rsidR="00174C9E" w:rsidRPr="000121EA" w:rsidRDefault="000121EA" w:rsidP="00143340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پاورپوینت-</w:t>
            </w:r>
            <w:r w:rsidR="00143340">
              <w:rPr>
                <w:rFonts w:asciiTheme="majorBidi" w:hAnsiTheme="majorBidi" w:cs="2  Nazanin" w:hint="cs"/>
                <w:b/>
                <w:bCs/>
                <w:rtl/>
              </w:rPr>
              <w:t xml:space="preserve">وبینار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0121EA" w:rsidRDefault="000121EA" w:rsidP="00FC233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 xml:space="preserve">آزمون </w:t>
            </w:r>
            <w:r w:rsidRPr="000121EA">
              <w:rPr>
                <w:rFonts w:asciiTheme="majorBidi" w:hAnsiTheme="majorBidi" w:cs="2  Nazanin"/>
                <w:b/>
                <w:bCs/>
              </w:rPr>
              <w:t>MCQ</w:t>
            </w:r>
          </w:p>
        </w:tc>
      </w:tr>
      <w:tr w:rsidR="000121EA" w:rsidTr="000121EA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2</w:t>
            </w:r>
          </w:p>
        </w:tc>
        <w:tc>
          <w:tcPr>
            <w:tcW w:w="3559" w:type="dxa"/>
            <w:gridSpan w:val="3"/>
            <w:shd w:val="clear" w:color="auto" w:fill="auto"/>
            <w:vAlign w:val="center"/>
          </w:tcPr>
          <w:p w:rsidR="000121EA" w:rsidRPr="006D0396" w:rsidRDefault="009672E4" w:rsidP="000121EA">
            <w:pPr>
              <w:spacing w:line="276" w:lineRule="auto"/>
              <w:jc w:val="both"/>
              <w:rPr>
                <w:rFonts w:asciiTheme="majorBidi" w:hAnsiTheme="majorBidi" w:cs="2  Nazanin"/>
                <w:b/>
                <w:bCs/>
                <w:rtl/>
              </w:rPr>
            </w:pPr>
            <w:r w:rsidRPr="006D0396">
              <w:rPr>
                <w:rFonts w:cs="2  Nazanin" w:hint="cs"/>
                <w:b/>
                <w:bCs/>
                <w:rtl/>
              </w:rPr>
              <w:t xml:space="preserve">هورمون های  </w:t>
            </w:r>
            <w:r w:rsidR="005F12D9" w:rsidRPr="006D0396">
              <w:rPr>
                <w:rFonts w:cs="2  Nazanin" w:hint="cs"/>
                <w:b/>
                <w:bCs/>
                <w:rtl/>
              </w:rPr>
              <w:t>هيپوفيز قدامي</w:t>
            </w:r>
            <w:r w:rsidR="006D0396" w:rsidRPr="006D0396">
              <w:rPr>
                <w:rFonts w:asciiTheme="majorBidi" w:hAnsiTheme="majorBidi" w:cs="2  Nazanin" w:hint="cs"/>
                <w:b/>
                <w:bCs/>
                <w:rtl/>
              </w:rPr>
              <w:t xml:space="preserve"> و کنترل آنها توسط هیپوتلاموس</w:t>
            </w:r>
          </w:p>
        </w:tc>
        <w:tc>
          <w:tcPr>
            <w:tcW w:w="998" w:type="dxa"/>
            <w:gridSpan w:val="2"/>
            <w:shd w:val="clear" w:color="auto" w:fill="auto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10-12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887" w:type="dxa"/>
            <w:gridSpan w:val="3"/>
            <w:shd w:val="clear" w:color="auto" w:fill="auto"/>
            <w:vAlign w:val="center"/>
          </w:tcPr>
          <w:p w:rsidR="000121EA" w:rsidRPr="000121EA" w:rsidRDefault="00143340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پاورپوینت-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وبینار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 xml:space="preserve">آزمون </w:t>
            </w:r>
            <w:r w:rsidRPr="000121EA">
              <w:rPr>
                <w:rFonts w:asciiTheme="majorBidi" w:hAnsiTheme="majorBidi" w:cs="2  Nazanin"/>
                <w:b/>
                <w:bCs/>
              </w:rPr>
              <w:t>MCQ</w:t>
            </w:r>
          </w:p>
        </w:tc>
      </w:tr>
      <w:tr w:rsidR="000121EA" w:rsidTr="000121EA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3</w:t>
            </w:r>
          </w:p>
        </w:tc>
        <w:tc>
          <w:tcPr>
            <w:tcW w:w="3559" w:type="dxa"/>
            <w:gridSpan w:val="3"/>
            <w:shd w:val="clear" w:color="auto" w:fill="auto"/>
            <w:vAlign w:val="center"/>
          </w:tcPr>
          <w:p w:rsidR="000121EA" w:rsidRPr="006D0396" w:rsidRDefault="009672E4" w:rsidP="000121EA">
            <w:pPr>
              <w:spacing w:line="276" w:lineRule="auto"/>
              <w:jc w:val="both"/>
              <w:rPr>
                <w:rFonts w:asciiTheme="majorBidi" w:hAnsiTheme="majorBidi" w:cs="2  Nazanin"/>
                <w:b/>
                <w:bCs/>
                <w:rtl/>
              </w:rPr>
            </w:pPr>
            <w:r w:rsidRPr="006D0396">
              <w:rPr>
                <w:rFonts w:cs="2  Nazanin" w:hint="cs"/>
                <w:b/>
                <w:bCs/>
                <w:rtl/>
              </w:rPr>
              <w:t xml:space="preserve">هورمون های هیپوفیز خلفی </w:t>
            </w:r>
          </w:p>
        </w:tc>
        <w:tc>
          <w:tcPr>
            <w:tcW w:w="998" w:type="dxa"/>
            <w:gridSpan w:val="2"/>
            <w:shd w:val="clear" w:color="auto" w:fill="auto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10-12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887" w:type="dxa"/>
            <w:gridSpan w:val="3"/>
            <w:shd w:val="clear" w:color="auto" w:fill="auto"/>
            <w:vAlign w:val="center"/>
          </w:tcPr>
          <w:p w:rsidR="000121EA" w:rsidRPr="000121EA" w:rsidRDefault="00143340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پاورپوینت-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وبینار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 xml:space="preserve">آزمون </w:t>
            </w:r>
            <w:r w:rsidRPr="000121EA">
              <w:rPr>
                <w:rFonts w:asciiTheme="majorBidi" w:hAnsiTheme="majorBidi" w:cs="2  Nazanin"/>
                <w:b/>
                <w:bCs/>
              </w:rPr>
              <w:t>MCQ</w:t>
            </w:r>
          </w:p>
        </w:tc>
      </w:tr>
      <w:tr w:rsidR="000121EA" w:rsidTr="000121EA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4</w:t>
            </w:r>
          </w:p>
        </w:tc>
        <w:tc>
          <w:tcPr>
            <w:tcW w:w="3559" w:type="dxa"/>
            <w:gridSpan w:val="3"/>
            <w:shd w:val="clear" w:color="auto" w:fill="auto"/>
            <w:vAlign w:val="center"/>
          </w:tcPr>
          <w:p w:rsidR="000121EA" w:rsidRPr="000121EA" w:rsidRDefault="000121EA" w:rsidP="000121EA">
            <w:pPr>
              <w:spacing w:line="276" w:lineRule="auto"/>
              <w:jc w:val="both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1887" w:type="dxa"/>
            <w:gridSpan w:val="3"/>
            <w:shd w:val="clear" w:color="auto" w:fill="auto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</w:rPr>
            </w:pPr>
          </w:p>
        </w:tc>
      </w:tr>
      <w:tr w:rsidR="000121EA" w:rsidTr="000121EA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5</w:t>
            </w:r>
          </w:p>
        </w:tc>
        <w:tc>
          <w:tcPr>
            <w:tcW w:w="3559" w:type="dxa"/>
            <w:gridSpan w:val="3"/>
            <w:shd w:val="clear" w:color="auto" w:fill="auto"/>
            <w:vAlign w:val="center"/>
          </w:tcPr>
          <w:p w:rsidR="000121EA" w:rsidRPr="000121EA" w:rsidRDefault="000121EA" w:rsidP="000121EA">
            <w:pPr>
              <w:spacing w:line="276" w:lineRule="auto"/>
              <w:jc w:val="both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1887" w:type="dxa"/>
            <w:gridSpan w:val="3"/>
            <w:shd w:val="clear" w:color="auto" w:fill="auto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</w:rPr>
            </w:pPr>
          </w:p>
        </w:tc>
      </w:tr>
      <w:tr w:rsidR="000121EA" w:rsidTr="000121EA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6</w:t>
            </w:r>
          </w:p>
        </w:tc>
        <w:tc>
          <w:tcPr>
            <w:tcW w:w="3559" w:type="dxa"/>
            <w:gridSpan w:val="3"/>
            <w:shd w:val="clear" w:color="auto" w:fill="auto"/>
            <w:vAlign w:val="center"/>
          </w:tcPr>
          <w:p w:rsidR="000121EA" w:rsidRPr="000121EA" w:rsidRDefault="000121EA" w:rsidP="000121EA">
            <w:pPr>
              <w:spacing w:line="276" w:lineRule="auto"/>
              <w:jc w:val="both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1887" w:type="dxa"/>
            <w:gridSpan w:val="3"/>
            <w:shd w:val="clear" w:color="auto" w:fill="auto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</w:rPr>
            </w:pPr>
          </w:p>
        </w:tc>
      </w:tr>
      <w:tr w:rsidR="000121EA" w:rsidTr="000121EA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7</w:t>
            </w:r>
          </w:p>
        </w:tc>
        <w:tc>
          <w:tcPr>
            <w:tcW w:w="3559" w:type="dxa"/>
            <w:gridSpan w:val="3"/>
            <w:shd w:val="clear" w:color="auto" w:fill="auto"/>
            <w:vAlign w:val="center"/>
          </w:tcPr>
          <w:p w:rsidR="000121EA" w:rsidRPr="000121EA" w:rsidRDefault="000121EA" w:rsidP="000121EA">
            <w:pPr>
              <w:spacing w:line="276" w:lineRule="auto"/>
              <w:jc w:val="both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1887" w:type="dxa"/>
            <w:gridSpan w:val="3"/>
            <w:shd w:val="clear" w:color="auto" w:fill="auto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121EA" w:rsidRPr="000121EA" w:rsidRDefault="000121EA" w:rsidP="000121EA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</w:rPr>
            </w:pPr>
          </w:p>
        </w:tc>
      </w:tr>
      <w:tr w:rsidR="00F16AB5" w:rsidTr="000121EA">
        <w:trPr>
          <w:trHeight w:val="553"/>
        </w:trPr>
        <w:tc>
          <w:tcPr>
            <w:tcW w:w="6065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3D5C4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میان ترم</w:t>
            </w:r>
            <w:r w:rsidR="008B474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:  برگزار نمی شود</w:t>
            </w:r>
          </w:p>
        </w:tc>
        <w:tc>
          <w:tcPr>
            <w:tcW w:w="4426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3D5C4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3D5C4C" w:rsidRPr="003D5C4C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:  </w:t>
            </w:r>
            <w:r w:rsidR="00C64FEA" w:rsidRPr="003D5C4C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طبق </w:t>
            </w:r>
            <w:r w:rsidR="00C64FE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تقویم</w:t>
            </w:r>
            <w:r w:rsidR="00C64FEA" w:rsidRPr="003D5C4C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آموزشی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0121EA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عینی ( </w:t>
            </w:r>
            <w:r w:rsidR="007B332C" w:rsidRPr="003D5C4C">
              <w:rPr>
                <w:rFonts w:asciiTheme="majorBidi" w:hAnsiTheme="majorBidi" w:cs="2  Nazanin" w:hint="cs"/>
                <w:b/>
                <w:bCs/>
                <w:u w:val="single"/>
                <w:rtl/>
              </w:rPr>
              <w:t>1- چند گزینه ا</w:t>
            </w:r>
            <w:r w:rsidRPr="003D5C4C">
              <w:rPr>
                <w:rFonts w:asciiTheme="majorBidi" w:hAnsiTheme="majorBidi" w:cs="2  Nazanin" w:hint="cs"/>
                <w:b/>
                <w:bCs/>
                <w:u w:val="single"/>
                <w:rtl/>
              </w:rPr>
              <w:t>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0121EA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46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0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:rsidTr="000121EA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76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461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0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781EC0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</w:t>
            </w:r>
            <w:r w:rsidR="0033699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7F627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</w:t>
            </w:r>
            <w:r w:rsidR="0033699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781EC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  <w:r w:rsidR="0033699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6D039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8B4742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DFEAF3D6-2979-42D5-AFA7-893C9A01DE3E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03F67ABC-EDDD-4184-B590-05414DFE3950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313E091E-9536-453C-962A-9D8C6D1E4396}"/>
    <w:embedBold r:id="rId4" w:subsetted="1" w:fontKey="{9A57E674-705C-46B9-8190-494321C73319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E1109C0E-5CFC-47BD-8A10-A57A340F5D94}"/>
    <w:embedBold r:id="rId6" w:fontKey="{A91F83DB-9CCC-41B0-977C-4D12F823E1E5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FBA050C4-9C92-401C-AED9-44AFDE3DC93F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Mitra_1 (MRT)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4E7619CA-08DC-45A7-8320-442AC0D89AD9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9" w:fontKey="{CE915D95-B73B-4C80-B459-D1CD71D94E97}"/>
    <w:embedBold r:id="rId10" w:fontKey="{143888F1-00AE-4279-AD4A-940BCE1CF647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C5334"/>
    <w:multiLevelType w:val="hybridMultilevel"/>
    <w:tmpl w:val="007E3B9C"/>
    <w:lvl w:ilvl="0" w:tplc="876CD5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121EA"/>
    <w:rsid w:val="000138E9"/>
    <w:rsid w:val="00031B31"/>
    <w:rsid w:val="00051CEB"/>
    <w:rsid w:val="00090F72"/>
    <w:rsid w:val="000B1EDF"/>
    <w:rsid w:val="000C0DF1"/>
    <w:rsid w:val="000D5DB0"/>
    <w:rsid w:val="000E2E49"/>
    <w:rsid w:val="0012727C"/>
    <w:rsid w:val="00143340"/>
    <w:rsid w:val="00143927"/>
    <w:rsid w:val="001502C2"/>
    <w:rsid w:val="0016474F"/>
    <w:rsid w:val="00174C9E"/>
    <w:rsid w:val="001E0F06"/>
    <w:rsid w:val="001F57AA"/>
    <w:rsid w:val="00215860"/>
    <w:rsid w:val="002559DC"/>
    <w:rsid w:val="002D1169"/>
    <w:rsid w:val="002F5972"/>
    <w:rsid w:val="003035FF"/>
    <w:rsid w:val="0033699F"/>
    <w:rsid w:val="003503E0"/>
    <w:rsid w:val="00382208"/>
    <w:rsid w:val="003B6369"/>
    <w:rsid w:val="003C0294"/>
    <w:rsid w:val="003D5C4C"/>
    <w:rsid w:val="00443A15"/>
    <w:rsid w:val="00481D84"/>
    <w:rsid w:val="004A4038"/>
    <w:rsid w:val="004D5DDB"/>
    <w:rsid w:val="004E35D6"/>
    <w:rsid w:val="00522D5D"/>
    <w:rsid w:val="00551748"/>
    <w:rsid w:val="005953CA"/>
    <w:rsid w:val="005A3632"/>
    <w:rsid w:val="005E7423"/>
    <w:rsid w:val="005F12D9"/>
    <w:rsid w:val="00626090"/>
    <w:rsid w:val="00630078"/>
    <w:rsid w:val="006B516E"/>
    <w:rsid w:val="006D0396"/>
    <w:rsid w:val="00744FE2"/>
    <w:rsid w:val="00750FF5"/>
    <w:rsid w:val="00777FC4"/>
    <w:rsid w:val="00781EC0"/>
    <w:rsid w:val="007A4F02"/>
    <w:rsid w:val="007A5A29"/>
    <w:rsid w:val="007B2B2C"/>
    <w:rsid w:val="007B332C"/>
    <w:rsid w:val="007B6590"/>
    <w:rsid w:val="007D5273"/>
    <w:rsid w:val="007F6276"/>
    <w:rsid w:val="00805DFE"/>
    <w:rsid w:val="0081004E"/>
    <w:rsid w:val="00851198"/>
    <w:rsid w:val="0085699E"/>
    <w:rsid w:val="008B4742"/>
    <w:rsid w:val="008B527C"/>
    <w:rsid w:val="00914CE8"/>
    <w:rsid w:val="00934655"/>
    <w:rsid w:val="0093755E"/>
    <w:rsid w:val="00947535"/>
    <w:rsid w:val="009672E4"/>
    <w:rsid w:val="00996F22"/>
    <w:rsid w:val="009C093D"/>
    <w:rsid w:val="00A26576"/>
    <w:rsid w:val="00A345AB"/>
    <w:rsid w:val="00A46755"/>
    <w:rsid w:val="00A934D3"/>
    <w:rsid w:val="00AD5B50"/>
    <w:rsid w:val="00B04746"/>
    <w:rsid w:val="00B4264F"/>
    <w:rsid w:val="00B71788"/>
    <w:rsid w:val="00BB62DE"/>
    <w:rsid w:val="00C03913"/>
    <w:rsid w:val="00C067BD"/>
    <w:rsid w:val="00C64FEA"/>
    <w:rsid w:val="00C969DB"/>
    <w:rsid w:val="00CD6563"/>
    <w:rsid w:val="00CE1F16"/>
    <w:rsid w:val="00CF0A7B"/>
    <w:rsid w:val="00D524AF"/>
    <w:rsid w:val="00D60DDE"/>
    <w:rsid w:val="00D82D63"/>
    <w:rsid w:val="00DD73E7"/>
    <w:rsid w:val="00E10D51"/>
    <w:rsid w:val="00E64309"/>
    <w:rsid w:val="00E65D70"/>
    <w:rsid w:val="00E97FDC"/>
    <w:rsid w:val="00EB3488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50765EC9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abedien vakili</cp:lastModifiedBy>
  <cp:revision>2</cp:revision>
  <cp:lastPrinted>2020-01-21T07:00:00Z</cp:lastPrinted>
  <dcterms:created xsi:type="dcterms:W3CDTF">2021-10-19T06:51:00Z</dcterms:created>
  <dcterms:modified xsi:type="dcterms:W3CDTF">2021-10-19T06:51:00Z</dcterms:modified>
</cp:coreProperties>
</file>